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9A28F" w14:textId="2F4E0EA5" w:rsidR="00295DBC" w:rsidRDefault="00295DBC">
      <w:pPr>
        <w:rPr>
          <w:rFonts w:hint="eastAsia"/>
        </w:rPr>
      </w:pPr>
    </w:p>
    <w:p w14:paraId="6094A50F" w14:textId="497AE490" w:rsidR="00295DBC" w:rsidRDefault="00295DBC" w:rsidP="00295DBC">
      <w:pPr>
        <w:jc w:val="center"/>
      </w:pPr>
      <w:r w:rsidRPr="00295DBC">
        <w:rPr>
          <w:rFonts w:hint="eastAsia"/>
        </w:rPr>
        <w:t>人的資本開示</w:t>
      </w:r>
      <w:r w:rsidR="004C488C">
        <w:rPr>
          <w:rFonts w:hint="eastAsia"/>
        </w:rPr>
        <w:t>と</w:t>
      </w:r>
      <w:r>
        <w:rPr>
          <w:rFonts w:hint="eastAsia"/>
        </w:rPr>
        <w:t>福利厚生</w:t>
      </w:r>
      <w:r w:rsidR="004C488C">
        <w:rPr>
          <w:rFonts w:hint="eastAsia"/>
        </w:rPr>
        <w:t>①</w:t>
      </w:r>
    </w:p>
    <w:p w14:paraId="06BC7D52" w14:textId="082064C5" w:rsidR="00295DBC" w:rsidRDefault="00295DBC" w:rsidP="00295DBC">
      <w:pPr>
        <w:jc w:val="center"/>
      </w:pPr>
    </w:p>
    <w:p w14:paraId="4AE0DEBD" w14:textId="3718367F" w:rsidR="00AE7DC8" w:rsidRDefault="008E109C" w:rsidP="00AE7DC8">
      <w:pPr>
        <w:ind w:firstLineChars="100" w:firstLine="210"/>
        <w:jc w:val="left"/>
      </w:pPr>
      <w:r>
        <w:rPr>
          <w:rFonts w:hint="eastAsia"/>
        </w:rPr>
        <w:t>2</w:t>
      </w:r>
      <w:r>
        <w:t>020</w:t>
      </w:r>
      <w:r w:rsidR="00AE7DC8">
        <w:rPr>
          <w:rFonts w:hint="eastAsia"/>
        </w:rPr>
        <w:t>年9月に</w:t>
      </w:r>
      <w:r w:rsidR="00AE7DC8" w:rsidRPr="00AE7DC8">
        <w:rPr>
          <w:rFonts w:hint="eastAsia"/>
        </w:rPr>
        <w:t>「持続的な企業価値の向上と人的資本に関する研究会報告書</w:t>
      </w:r>
      <w:r w:rsidR="00AE7DC8">
        <w:rPr>
          <w:rFonts w:hint="eastAsia"/>
        </w:rPr>
        <w:t>(</w:t>
      </w:r>
      <w:r w:rsidR="00AE7DC8" w:rsidRPr="00AE7DC8">
        <w:rPr>
          <w:rFonts w:hint="eastAsia"/>
        </w:rPr>
        <w:t>経済産業省</w:t>
      </w:r>
      <w:r w:rsidR="00AE7DC8">
        <w:rPr>
          <w:rFonts w:hint="eastAsia"/>
        </w:rPr>
        <w:t>)</w:t>
      </w:r>
      <w:r w:rsidR="00AE7DC8" w:rsidRPr="00AE7DC8">
        <w:rPr>
          <w:rFonts w:hint="eastAsia"/>
        </w:rPr>
        <w:t>」（</w:t>
      </w:r>
      <w:r w:rsidR="007721D9">
        <w:rPr>
          <w:rFonts w:hint="eastAsia"/>
        </w:rPr>
        <w:t>通称:</w:t>
      </w:r>
      <w:r w:rsidR="00AE7DC8" w:rsidRPr="00AE7DC8">
        <w:rPr>
          <w:rFonts w:hint="eastAsia"/>
        </w:rPr>
        <w:t>人材版伊藤レポート）</w:t>
      </w:r>
      <w:r w:rsidR="00AE7DC8">
        <w:rPr>
          <w:rFonts w:hint="eastAsia"/>
        </w:rPr>
        <w:t>が発表された。これは経営学者の伊藤邦雄氏を座長とし、実務家、企業人</w:t>
      </w:r>
      <w:r w:rsidR="001E70B3">
        <w:rPr>
          <w:rFonts w:hint="eastAsia"/>
        </w:rPr>
        <w:t>、市場関係者</w:t>
      </w:r>
      <w:r w:rsidR="00AE7DC8">
        <w:rPr>
          <w:rFonts w:hint="eastAsia"/>
        </w:rPr>
        <w:t>をメンバー</w:t>
      </w:r>
      <w:r w:rsidR="001E70B3">
        <w:rPr>
          <w:rFonts w:hint="eastAsia"/>
        </w:rPr>
        <w:t>とする</w:t>
      </w:r>
      <w:r w:rsidR="00AE7DC8">
        <w:rPr>
          <w:rFonts w:hint="eastAsia"/>
        </w:rPr>
        <w:t>研究会から</w:t>
      </w:r>
      <w:r w:rsidR="00CF4D3A">
        <w:rPr>
          <w:rFonts w:hint="eastAsia"/>
        </w:rPr>
        <w:t>の</w:t>
      </w:r>
      <w:r w:rsidR="00AE7DC8">
        <w:rPr>
          <w:rFonts w:hint="eastAsia"/>
        </w:rPr>
        <w:t>報告であ</w:t>
      </w:r>
      <w:r w:rsidR="00454747">
        <w:rPr>
          <w:rFonts w:hint="eastAsia"/>
        </w:rPr>
        <w:t>る。</w:t>
      </w:r>
    </w:p>
    <w:p w14:paraId="01FD7F2B" w14:textId="1DDBFA8F" w:rsidR="00073FA9" w:rsidRDefault="001E70B3" w:rsidP="007721D9">
      <w:pPr>
        <w:ind w:firstLineChars="100" w:firstLine="210"/>
        <w:jc w:val="left"/>
      </w:pPr>
      <w:r>
        <w:rPr>
          <w:rFonts w:hint="eastAsia"/>
        </w:rPr>
        <w:t>この研究会の開催趣旨</w:t>
      </w:r>
      <w:r w:rsidR="00171DF3">
        <w:rPr>
          <w:rFonts w:hint="eastAsia"/>
        </w:rPr>
        <w:t>として</w:t>
      </w:r>
      <w:r>
        <w:rPr>
          <w:rFonts w:hint="eastAsia"/>
        </w:rPr>
        <w:t>は、第四次産業革命、少子高齢化</w:t>
      </w:r>
      <w:r w:rsidR="00AA43D9">
        <w:rPr>
          <w:rFonts w:hint="eastAsia"/>
        </w:rPr>
        <w:t>、</w:t>
      </w:r>
      <w:r w:rsidR="00073FA9">
        <w:rPr>
          <w:rFonts w:hint="eastAsia"/>
        </w:rPr>
        <w:t>そして</w:t>
      </w:r>
      <w:r w:rsidR="00AA43D9">
        <w:rPr>
          <w:rFonts w:hint="eastAsia"/>
        </w:rPr>
        <w:t>コロナ禍の到来</w:t>
      </w:r>
      <w:r>
        <w:rPr>
          <w:rFonts w:hint="eastAsia"/>
        </w:rPr>
        <w:t>などの</w:t>
      </w:r>
      <w:r w:rsidR="00AA43D9">
        <w:rPr>
          <w:rFonts w:hint="eastAsia"/>
        </w:rPr>
        <w:t>激しい</w:t>
      </w:r>
      <w:r>
        <w:rPr>
          <w:rFonts w:hint="eastAsia"/>
        </w:rPr>
        <w:t>環境変化のなかで、人生１００年時代を迎え、個人のキャリア観も大きく変化するなかで、</w:t>
      </w:r>
      <w:r>
        <w:t>持続的に</w:t>
      </w:r>
      <w:r>
        <w:rPr>
          <w:rFonts w:hint="eastAsia"/>
        </w:rPr>
        <w:t>企業価値を高めるための人材の確保・育成</w:t>
      </w:r>
      <w:r w:rsidR="00AA43D9">
        <w:rPr>
          <w:rFonts w:hint="eastAsia"/>
        </w:rPr>
        <w:t>はどうあるべきか</w:t>
      </w:r>
      <w:r w:rsidR="00073FA9">
        <w:rPr>
          <w:rFonts w:hint="eastAsia"/>
        </w:rPr>
        <w:t>が論じる</w:t>
      </w:r>
      <w:r w:rsidR="00171DF3">
        <w:rPr>
          <w:rFonts w:hint="eastAsia"/>
        </w:rPr>
        <w:t>ことである</w:t>
      </w:r>
      <w:r w:rsidR="00073FA9">
        <w:rPr>
          <w:rFonts w:hint="eastAsia"/>
        </w:rPr>
        <w:t>。そして、</w:t>
      </w:r>
      <w:r>
        <w:rPr>
          <w:rFonts w:hint="eastAsia"/>
        </w:rPr>
        <w:t>そのための組織構築、経営戦略と適合的な人材戦略のあり方</w:t>
      </w:r>
      <w:r w:rsidR="00AA43D9">
        <w:rPr>
          <w:rFonts w:hint="eastAsia"/>
        </w:rPr>
        <w:t>を考えようとした。</w:t>
      </w:r>
      <w:r w:rsidR="00171DF3">
        <w:rPr>
          <w:rFonts w:hint="eastAsia"/>
        </w:rPr>
        <w:t>筆者には、</w:t>
      </w:r>
      <w:r w:rsidR="00073FA9">
        <w:rPr>
          <w:rFonts w:hint="eastAsia"/>
        </w:rPr>
        <w:t>これからの福利厚生を考える上でも、最も基本的な骨格となる議論と考えられる。</w:t>
      </w:r>
    </w:p>
    <w:p w14:paraId="483703DB" w14:textId="15646808" w:rsidR="008B64BC" w:rsidRDefault="00AA43D9" w:rsidP="007721D9">
      <w:pPr>
        <w:ind w:firstLineChars="100" w:firstLine="210"/>
        <w:jc w:val="left"/>
      </w:pPr>
      <w:r>
        <w:rPr>
          <w:rFonts w:hint="eastAsia"/>
        </w:rPr>
        <w:t>この報告書のエッセンスは次回以降に改めて</w:t>
      </w:r>
      <w:r w:rsidR="008B64BC">
        <w:rPr>
          <w:rFonts w:hint="eastAsia"/>
        </w:rPr>
        <w:t>順次</w:t>
      </w:r>
      <w:r>
        <w:rPr>
          <w:rFonts w:hint="eastAsia"/>
        </w:rPr>
        <w:t>紹介したいと思うが、今回は、</w:t>
      </w:r>
      <w:r w:rsidR="00171DF3">
        <w:rPr>
          <w:rFonts w:hint="eastAsia"/>
        </w:rPr>
        <w:t>この</w:t>
      </w:r>
      <w:r>
        <w:rPr>
          <w:rFonts w:hint="eastAsia"/>
        </w:rPr>
        <w:t>研究会の</w:t>
      </w:r>
      <w:r w:rsidR="00AE7DC8">
        <w:rPr>
          <w:rFonts w:hint="eastAsia"/>
        </w:rPr>
        <w:t>流れを</w:t>
      </w:r>
      <w:r w:rsidR="008B64BC">
        <w:rPr>
          <w:rFonts w:hint="eastAsia"/>
        </w:rPr>
        <w:t>受け</w:t>
      </w:r>
      <w:r w:rsidR="00073FA9">
        <w:rPr>
          <w:rFonts w:hint="eastAsia"/>
        </w:rPr>
        <w:t>て</w:t>
      </w:r>
      <w:r w:rsidR="00AE7DC8" w:rsidRPr="00AE7DC8">
        <w:rPr>
          <w:rFonts w:hint="eastAsia"/>
        </w:rPr>
        <w:t>、</w:t>
      </w:r>
      <w:r w:rsidR="00AE7DC8" w:rsidRPr="00AE7DC8">
        <w:t>2021年6月、東京証券取引所の「コーポレートガバナンス・コード</w:t>
      </w:r>
      <w:r w:rsidR="007721D9">
        <w:rPr>
          <w:rFonts w:ascii="Arial" w:hAnsi="Arial" w:cs="Arial"/>
          <w:color w:val="202124"/>
          <w:shd w:val="clear" w:color="auto" w:fill="FFFFFF"/>
        </w:rPr>
        <w:t>（企業統治指針）</w:t>
      </w:r>
      <w:r w:rsidR="00AE7DC8" w:rsidRPr="00AE7DC8">
        <w:t>」が改訂され</w:t>
      </w:r>
      <w:r w:rsidR="00AE7DC8">
        <w:rPr>
          <w:rFonts w:hint="eastAsia"/>
        </w:rPr>
        <w:t>た</w:t>
      </w:r>
      <w:r>
        <w:rPr>
          <w:rFonts w:hint="eastAsia"/>
        </w:rPr>
        <w:t>点に</w:t>
      </w:r>
      <w:r w:rsidR="00073FA9">
        <w:rPr>
          <w:rFonts w:hint="eastAsia"/>
        </w:rPr>
        <w:t>まずは</w:t>
      </w:r>
      <w:r>
        <w:rPr>
          <w:rFonts w:hint="eastAsia"/>
        </w:rPr>
        <w:t>注目したい。</w:t>
      </w:r>
    </w:p>
    <w:p w14:paraId="6572DEA4" w14:textId="18F1AB83" w:rsidR="008B64BC" w:rsidRDefault="000A48A5" w:rsidP="007721D9">
      <w:pPr>
        <w:ind w:firstLineChars="100" w:firstLine="210"/>
        <w:jc w:val="left"/>
      </w:pPr>
      <w:r>
        <w:rPr>
          <w:rFonts w:hint="eastAsia"/>
        </w:rPr>
        <w:t>この改訂によって、新たに</w:t>
      </w:r>
      <w:r w:rsidR="00AE7DC8" w:rsidRPr="00AE7DC8">
        <w:t>「人的資本」に関する情報開示という項目</w:t>
      </w:r>
      <w:r>
        <w:rPr>
          <w:rFonts w:hint="eastAsia"/>
        </w:rPr>
        <w:t>が</w:t>
      </w:r>
      <w:r w:rsidR="00AE7DC8" w:rsidRPr="00AE7DC8">
        <w:t>追加され</w:t>
      </w:r>
      <w:r>
        <w:rPr>
          <w:rFonts w:hint="eastAsia"/>
        </w:rPr>
        <w:t>た。</w:t>
      </w:r>
      <w:r w:rsidR="007721D9">
        <w:rPr>
          <w:rFonts w:hint="eastAsia"/>
        </w:rPr>
        <w:t>このコード自体</w:t>
      </w:r>
      <w:r w:rsidR="008B64BC">
        <w:rPr>
          <w:rFonts w:hint="eastAsia"/>
        </w:rPr>
        <w:t>の目的として</w:t>
      </w:r>
      <w:r w:rsidR="007721D9">
        <w:rPr>
          <w:rFonts w:hint="eastAsia"/>
        </w:rPr>
        <w:t>は</w:t>
      </w:r>
      <w:r w:rsidR="008B64BC">
        <w:rPr>
          <w:rFonts w:hint="eastAsia"/>
        </w:rPr>
        <w:t>、</w:t>
      </w:r>
      <w:r w:rsidR="007721D9">
        <w:rPr>
          <w:rFonts w:hint="eastAsia"/>
        </w:rPr>
        <w:t>上場</w:t>
      </w:r>
      <w:r w:rsidR="007721D9" w:rsidRPr="007721D9">
        <w:rPr>
          <w:rFonts w:hint="eastAsia"/>
        </w:rPr>
        <w:t>企業が</w:t>
      </w:r>
      <w:r w:rsidR="007721D9">
        <w:rPr>
          <w:rFonts w:hint="eastAsia"/>
        </w:rPr>
        <w:t>、</w:t>
      </w:r>
      <w:r w:rsidR="007721D9" w:rsidRPr="007721D9">
        <w:rPr>
          <w:rFonts w:hint="eastAsia"/>
        </w:rPr>
        <w:t>株主</w:t>
      </w:r>
      <w:r w:rsidR="007721D9">
        <w:rPr>
          <w:rFonts w:hint="eastAsia"/>
        </w:rPr>
        <w:t>、</w:t>
      </w:r>
      <w:r w:rsidR="007721D9" w:rsidRPr="007721D9">
        <w:rPr>
          <w:rFonts w:hint="eastAsia"/>
        </w:rPr>
        <w:t>顧客</w:t>
      </w:r>
      <w:r w:rsidR="007721D9">
        <w:rPr>
          <w:rFonts w:hint="eastAsia"/>
        </w:rPr>
        <w:t>、</w:t>
      </w:r>
      <w:r w:rsidR="007721D9" w:rsidRPr="007721D9">
        <w:rPr>
          <w:rFonts w:hint="eastAsia"/>
        </w:rPr>
        <w:t>従業員、地域社会など</w:t>
      </w:r>
      <w:r w:rsidR="007721D9">
        <w:rPr>
          <w:rFonts w:hint="eastAsia"/>
        </w:rPr>
        <w:t>様々な</w:t>
      </w:r>
      <w:r w:rsidR="007721D9" w:rsidRPr="007721D9">
        <w:rPr>
          <w:rFonts w:hint="eastAsia"/>
        </w:rPr>
        <w:t>ステークホルダー</w:t>
      </w:r>
      <w:r w:rsidR="007721D9">
        <w:rPr>
          <w:rFonts w:hint="eastAsia"/>
        </w:rPr>
        <w:t>(関与者)</w:t>
      </w:r>
      <w:r w:rsidR="007721D9" w:rsidRPr="007721D9">
        <w:rPr>
          <w:rFonts w:hint="eastAsia"/>
        </w:rPr>
        <w:t>との望ましい関係性</w:t>
      </w:r>
      <w:r w:rsidR="007721D9">
        <w:rPr>
          <w:rFonts w:hint="eastAsia"/>
        </w:rPr>
        <w:t>を維持し</w:t>
      </w:r>
      <w:r w:rsidR="007721D9" w:rsidRPr="007721D9">
        <w:rPr>
          <w:rFonts w:hint="eastAsia"/>
        </w:rPr>
        <w:t>、企業を監視する取締役会などの組織のあるべき姿について</w:t>
      </w:r>
      <w:r w:rsidR="008B64BC">
        <w:rPr>
          <w:rFonts w:hint="eastAsia"/>
        </w:rPr>
        <w:t>示すことにある。そのための</w:t>
      </w:r>
      <w:r w:rsidR="007721D9">
        <w:rPr>
          <w:rFonts w:hint="eastAsia"/>
        </w:rPr>
        <w:t>原則集</w:t>
      </w:r>
      <w:r w:rsidR="00073FA9">
        <w:rPr>
          <w:rFonts w:hint="eastAsia"/>
        </w:rPr>
        <w:t>といってよい</w:t>
      </w:r>
      <w:r w:rsidR="007721D9">
        <w:rPr>
          <w:rFonts w:hint="eastAsia"/>
        </w:rPr>
        <w:t>。</w:t>
      </w:r>
    </w:p>
    <w:p w14:paraId="4E1EBA61" w14:textId="5F206D11" w:rsidR="008E109C" w:rsidRDefault="008B64BC" w:rsidP="007721D9">
      <w:pPr>
        <w:ind w:firstLineChars="100" w:firstLine="210"/>
        <w:jc w:val="left"/>
      </w:pPr>
      <w:r>
        <w:rPr>
          <w:rFonts w:hint="eastAsia"/>
        </w:rPr>
        <w:t>そのなかで</w:t>
      </w:r>
      <w:r w:rsidR="007721D9">
        <w:rPr>
          <w:rFonts w:hint="eastAsia"/>
        </w:rPr>
        <w:t>今回、注目</w:t>
      </w:r>
      <w:r>
        <w:rPr>
          <w:rFonts w:hint="eastAsia"/>
        </w:rPr>
        <w:t>したい</w:t>
      </w:r>
      <w:r w:rsidR="007721D9">
        <w:rPr>
          <w:rFonts w:hint="eastAsia"/>
        </w:rPr>
        <w:t>のは基本原則2-４の補充原則の部分に追記される形となった</w:t>
      </w:r>
      <w:r w:rsidR="00407D1A">
        <w:rPr>
          <w:rFonts w:hint="eastAsia"/>
        </w:rPr>
        <w:t>以下の</w:t>
      </w:r>
      <w:r>
        <w:rPr>
          <w:rFonts w:hint="eastAsia"/>
        </w:rPr>
        <w:t>内容である</w:t>
      </w:r>
      <w:r w:rsidR="007721D9">
        <w:rPr>
          <w:rFonts w:hint="eastAsia"/>
        </w:rPr>
        <w:t>(</w:t>
      </w:r>
      <w:r w:rsidR="00407D1A">
        <w:rPr>
          <w:rFonts w:hint="eastAsia"/>
        </w:rPr>
        <w:t>下記</w:t>
      </w:r>
      <w:r w:rsidR="007721D9">
        <w:rPr>
          <w:rFonts w:hint="eastAsia"/>
        </w:rPr>
        <w:t>原文)。</w:t>
      </w:r>
    </w:p>
    <w:p w14:paraId="18090D57" w14:textId="77777777" w:rsidR="008E109C" w:rsidRPr="008B64BC" w:rsidRDefault="008E109C" w:rsidP="000A48A5">
      <w:pPr>
        <w:ind w:firstLineChars="100" w:firstLine="210"/>
        <w:jc w:val="left"/>
      </w:pPr>
    </w:p>
    <w:p w14:paraId="1EEA52F6" w14:textId="0536A399" w:rsidR="008E109C" w:rsidRPr="007721D9" w:rsidRDefault="008E109C" w:rsidP="008E109C">
      <w:pPr>
        <w:ind w:firstLineChars="100" w:firstLine="210"/>
        <w:jc w:val="left"/>
        <w:rPr>
          <w:u w:val="single"/>
        </w:rPr>
      </w:pPr>
      <w:r w:rsidRPr="007721D9">
        <w:rPr>
          <w:rFonts w:hint="eastAsia"/>
          <w:u w:val="single"/>
        </w:rPr>
        <w:t>補充原則２－４①</w:t>
      </w:r>
      <w:r w:rsidRPr="007721D9">
        <w:rPr>
          <w:u w:val="single"/>
        </w:rPr>
        <w:t xml:space="preserve"> </w:t>
      </w:r>
    </w:p>
    <w:p w14:paraId="4E1BA979" w14:textId="59C755D0" w:rsidR="008E109C" w:rsidRPr="007721D9" w:rsidRDefault="008E109C" w:rsidP="008E109C">
      <w:pPr>
        <w:ind w:firstLineChars="100" w:firstLine="210"/>
        <w:jc w:val="left"/>
        <w:rPr>
          <w:u w:val="single"/>
        </w:rPr>
      </w:pPr>
      <w:r w:rsidRPr="007721D9">
        <w:rPr>
          <w:u w:val="single"/>
        </w:rPr>
        <w:t>上場会社は、女性・外国人・中途採用者の管理職への登用等、中核人材の登</w:t>
      </w:r>
      <w:r w:rsidRPr="007721D9">
        <w:rPr>
          <w:rFonts w:hint="eastAsia"/>
          <w:u w:val="single"/>
        </w:rPr>
        <w:t>用等における多様性の確保についての考え方と自主的かつ測定可能な目標を示すとともに、その状況を開示すべきである。また、中長期的な企業価値の向上に向けた人材戦略の重要性に鑑み、多様性の確保に向けた人材育成方針と社内環境整備方針をその実施状況と併せて開示すべきである。</w:t>
      </w:r>
    </w:p>
    <w:p w14:paraId="6844A016" w14:textId="77777777" w:rsidR="008E109C" w:rsidRDefault="008E109C" w:rsidP="000A48A5">
      <w:pPr>
        <w:ind w:firstLineChars="100" w:firstLine="210"/>
        <w:jc w:val="left"/>
      </w:pPr>
    </w:p>
    <w:p w14:paraId="3F7DF78C" w14:textId="53E1092F" w:rsidR="008E109C" w:rsidRDefault="008B64BC" w:rsidP="00E01BDF">
      <w:pPr>
        <w:ind w:firstLineChars="100" w:firstLine="210"/>
        <w:jc w:val="left"/>
      </w:pPr>
      <w:r>
        <w:rPr>
          <w:rFonts w:hint="eastAsia"/>
        </w:rPr>
        <w:t>このような文言が</w:t>
      </w:r>
      <w:r w:rsidRPr="008B64BC">
        <w:rPr>
          <w:rFonts w:hint="eastAsia"/>
        </w:rPr>
        <w:t>東京証券取引所</w:t>
      </w:r>
      <w:r>
        <w:rPr>
          <w:rFonts w:hint="eastAsia"/>
        </w:rPr>
        <w:t>から発信されたことの意味を</w:t>
      </w:r>
      <w:r w:rsidR="00073FA9">
        <w:rPr>
          <w:rFonts w:hint="eastAsia"/>
        </w:rPr>
        <w:t>改めて</w:t>
      </w:r>
      <w:r>
        <w:rPr>
          <w:rFonts w:hint="eastAsia"/>
        </w:rPr>
        <w:t>考える必要がある</w:t>
      </w:r>
      <w:r w:rsidR="00073FA9">
        <w:rPr>
          <w:rFonts w:hint="eastAsia"/>
        </w:rPr>
        <w:t>だ</w:t>
      </w:r>
      <w:r>
        <w:rPr>
          <w:rFonts w:hint="eastAsia"/>
        </w:rPr>
        <w:t>ろう。企業内での人的資源管理に関する情報については</w:t>
      </w:r>
      <w:r w:rsidR="00E01BDF">
        <w:rPr>
          <w:rFonts w:hint="eastAsia"/>
        </w:rPr>
        <w:t>、</w:t>
      </w:r>
      <w:r>
        <w:rPr>
          <w:rFonts w:hint="eastAsia"/>
        </w:rPr>
        <w:t>ある意味では秘匿性、企業機密という性格もあって</w:t>
      </w:r>
      <w:r w:rsidR="00407D1A">
        <w:rPr>
          <w:rFonts w:hint="eastAsia"/>
        </w:rPr>
        <w:t>利益処分に関わる役員報酬等以外の</w:t>
      </w:r>
      <w:r>
        <w:rPr>
          <w:rFonts w:hint="eastAsia"/>
        </w:rPr>
        <w:t>情報開示について期待や制約はこれまで</w:t>
      </w:r>
      <w:r w:rsidR="00C614CF">
        <w:rPr>
          <w:rFonts w:hint="eastAsia"/>
        </w:rPr>
        <w:t>はあまり無かったといってよい。せいぜい、採用力を維持すべく労働市場に向けて一定の労務情報を開示することはなさ</w:t>
      </w:r>
      <w:r w:rsidR="00E01BDF">
        <w:rPr>
          <w:rFonts w:hint="eastAsia"/>
        </w:rPr>
        <w:t>れ</w:t>
      </w:r>
      <w:r w:rsidR="00C614CF">
        <w:rPr>
          <w:rFonts w:hint="eastAsia"/>
        </w:rPr>
        <w:t>てきたが、内容は限定的であり、企業の選択に</w:t>
      </w:r>
      <w:r w:rsidR="00407D1A">
        <w:rPr>
          <w:rFonts w:hint="eastAsia"/>
        </w:rPr>
        <w:t>概ね</w:t>
      </w:r>
      <w:r w:rsidR="00073FA9">
        <w:rPr>
          <w:rFonts w:hint="eastAsia"/>
        </w:rPr>
        <w:t>委ね</w:t>
      </w:r>
      <w:r w:rsidR="00C614CF">
        <w:rPr>
          <w:rFonts w:hint="eastAsia"/>
        </w:rPr>
        <w:t>られてきたといえよう。</w:t>
      </w:r>
    </w:p>
    <w:p w14:paraId="4ABB8EB5" w14:textId="23D261DE" w:rsidR="00073FA9" w:rsidRDefault="00E01BDF" w:rsidP="00E01BDF">
      <w:pPr>
        <w:ind w:firstLineChars="100" w:firstLine="210"/>
        <w:jc w:val="left"/>
      </w:pPr>
      <w:r>
        <w:rPr>
          <w:rFonts w:hint="eastAsia"/>
        </w:rPr>
        <w:t>しかし、今回は</w:t>
      </w:r>
      <w:r w:rsidRPr="00AE7DC8">
        <w:t>東京証券取引所</w:t>
      </w:r>
      <w:r>
        <w:rPr>
          <w:rFonts w:hint="eastAsia"/>
        </w:rPr>
        <w:t>からの要請という点で、資本市場が情報開示を求めてい</w:t>
      </w:r>
      <w:r>
        <w:rPr>
          <w:rFonts w:hint="eastAsia"/>
        </w:rPr>
        <w:lastRenderedPageBreak/>
        <w:t>るわけで</w:t>
      </w:r>
      <w:r w:rsidR="00407D1A">
        <w:rPr>
          <w:rFonts w:hint="eastAsia"/>
        </w:rPr>
        <w:t>あり新しい動きといえる。資本市場が求めているという点で、人的資源管理に関する情報が、</w:t>
      </w:r>
      <w:r>
        <w:rPr>
          <w:rFonts w:hint="eastAsia"/>
        </w:rPr>
        <w:t>投資情報、投資家のための情報と位置づけられる</w:t>
      </w:r>
      <w:r w:rsidR="00407D1A">
        <w:rPr>
          <w:rFonts w:hint="eastAsia"/>
        </w:rPr>
        <w:t>ことが</w:t>
      </w:r>
      <w:r>
        <w:rPr>
          <w:rFonts w:hint="eastAsia"/>
        </w:rPr>
        <w:t>明白</w:t>
      </w:r>
      <w:r w:rsidR="00407D1A">
        <w:rPr>
          <w:rFonts w:hint="eastAsia"/>
        </w:rPr>
        <w:t>になった</w:t>
      </w:r>
      <w:r>
        <w:rPr>
          <w:rFonts w:hint="eastAsia"/>
        </w:rPr>
        <w:t>。</w:t>
      </w:r>
    </w:p>
    <w:p w14:paraId="7F7DE2F7" w14:textId="77777777" w:rsidR="00073FA9" w:rsidRDefault="00E01BDF" w:rsidP="00E01BDF">
      <w:pPr>
        <w:ind w:firstLineChars="100" w:firstLine="210"/>
        <w:jc w:val="left"/>
      </w:pPr>
      <w:r>
        <w:rPr>
          <w:rFonts w:hint="eastAsia"/>
        </w:rPr>
        <w:t>なぜ投資家が民間企業の採用や育成、管理職登用、そして人材戦略といった情報を求め始めたのか。</w:t>
      </w:r>
    </w:p>
    <w:p w14:paraId="3D4C734B" w14:textId="77777777" w:rsidR="00073FA9" w:rsidRDefault="00372DC4" w:rsidP="00E01BDF">
      <w:pPr>
        <w:ind w:firstLineChars="100" w:firstLine="210"/>
        <w:jc w:val="left"/>
      </w:pPr>
      <w:r>
        <w:rPr>
          <w:rFonts w:hint="eastAsia"/>
        </w:rPr>
        <w:t>単純に</w:t>
      </w:r>
      <w:r w:rsidR="00073FA9">
        <w:rPr>
          <w:rFonts w:hint="eastAsia"/>
        </w:rPr>
        <w:t>考えれば</w:t>
      </w:r>
      <w:r>
        <w:rPr>
          <w:rFonts w:hint="eastAsia"/>
        </w:rPr>
        <w:t>、そ</w:t>
      </w:r>
      <w:r w:rsidR="00073FA9">
        <w:rPr>
          <w:rFonts w:hint="eastAsia"/>
        </w:rPr>
        <w:t>うした</w:t>
      </w:r>
      <w:r>
        <w:rPr>
          <w:rFonts w:hint="eastAsia"/>
        </w:rPr>
        <w:t>情報が投資の成否を左右する情報となっ</w:t>
      </w:r>
      <w:r w:rsidR="00073FA9">
        <w:rPr>
          <w:rFonts w:hint="eastAsia"/>
        </w:rPr>
        <w:t>てき</w:t>
      </w:r>
      <w:r>
        <w:rPr>
          <w:rFonts w:hint="eastAsia"/>
        </w:rPr>
        <w:t>たからである。</w:t>
      </w:r>
    </w:p>
    <w:p w14:paraId="0114745E" w14:textId="3253B76D" w:rsidR="00E01BDF" w:rsidRDefault="00372DC4" w:rsidP="00E01BDF">
      <w:pPr>
        <w:ind w:firstLineChars="100" w:firstLine="210"/>
        <w:jc w:val="left"/>
      </w:pPr>
      <w:r>
        <w:rPr>
          <w:rFonts w:hint="eastAsia"/>
        </w:rPr>
        <w:t>これまで</w:t>
      </w:r>
      <w:r w:rsidR="00405594">
        <w:rPr>
          <w:rFonts w:hint="eastAsia"/>
        </w:rPr>
        <w:t>資本市場が企業に求めてきた</w:t>
      </w:r>
      <w:r>
        <w:rPr>
          <w:rFonts w:hint="eastAsia"/>
        </w:rPr>
        <w:t>財務情報</w:t>
      </w:r>
      <w:r w:rsidR="00405594">
        <w:rPr>
          <w:rFonts w:hint="eastAsia"/>
        </w:rPr>
        <w:t>とは、</w:t>
      </w:r>
      <w:r>
        <w:rPr>
          <w:rFonts w:hint="eastAsia"/>
        </w:rPr>
        <w:t>企業の物的資産や金融資産に関する情報、つまりB</w:t>
      </w:r>
      <w:r>
        <w:t>S</w:t>
      </w:r>
      <w:r>
        <w:rPr>
          <w:rFonts w:hint="eastAsia"/>
        </w:rPr>
        <w:t>、</w:t>
      </w:r>
      <w:r>
        <w:t>PL</w:t>
      </w:r>
      <w:r>
        <w:rPr>
          <w:rFonts w:hint="eastAsia"/>
        </w:rPr>
        <w:t>、キュッシュ・フローといった決算</w:t>
      </w:r>
      <w:r w:rsidR="00405594">
        <w:rPr>
          <w:rFonts w:hint="eastAsia"/>
        </w:rPr>
        <w:t>関連</w:t>
      </w:r>
      <w:r>
        <w:rPr>
          <w:rFonts w:hint="eastAsia"/>
        </w:rPr>
        <w:t>情報が求める情報の中心であった、しかし、それだけでは企業の将来的な成長性</w:t>
      </w:r>
      <w:r w:rsidR="002C7733">
        <w:rPr>
          <w:rFonts w:hint="eastAsia"/>
        </w:rPr>
        <w:t>、換言すれば企業価値の変化</w:t>
      </w:r>
      <w:r>
        <w:rPr>
          <w:rFonts w:hint="eastAsia"/>
        </w:rPr>
        <w:t>を判断することができなくなった</w:t>
      </w:r>
      <w:r w:rsidR="002C7733">
        <w:rPr>
          <w:rFonts w:hint="eastAsia"/>
        </w:rPr>
        <w:t>というわけである。</w:t>
      </w:r>
    </w:p>
    <w:p w14:paraId="22CDF815" w14:textId="6A59D0D2" w:rsidR="00BE3C9F" w:rsidRDefault="002C7733" w:rsidP="009E1F08">
      <w:pPr>
        <w:ind w:firstLineChars="100" w:firstLine="210"/>
        <w:jc w:val="left"/>
      </w:pPr>
      <w:r>
        <w:rPr>
          <w:rFonts w:hint="eastAsia"/>
        </w:rPr>
        <w:t>実は、この</w:t>
      </w:r>
      <w:r w:rsidR="007E396A" w:rsidRPr="00AE7DC8">
        <w:t>東京証券取引所</w:t>
      </w:r>
      <w:r w:rsidR="007E396A">
        <w:rPr>
          <w:rFonts w:hint="eastAsia"/>
        </w:rPr>
        <w:t>による</w:t>
      </w:r>
      <w:r>
        <w:rPr>
          <w:rFonts w:hint="eastAsia"/>
        </w:rPr>
        <w:t>コード改訂と同時期、同年</w:t>
      </w:r>
      <w:r w:rsidR="000A48A5">
        <w:rPr>
          <w:rFonts w:hint="eastAsia"/>
        </w:rPr>
        <w:t>6月には</w:t>
      </w:r>
      <w:r w:rsidR="00171DF3">
        <w:rPr>
          <w:rFonts w:hint="eastAsia"/>
        </w:rPr>
        <w:t>政府</w:t>
      </w:r>
      <w:r w:rsidR="000A48A5" w:rsidRPr="000A48A5">
        <w:rPr>
          <w:rFonts w:hint="eastAsia"/>
        </w:rPr>
        <w:t>により成長戦略の一分野としての「人的資本情報の</w:t>
      </w:r>
      <w:r w:rsidR="000A48A5" w:rsidRPr="000A48A5">
        <w:t>"見える化"の推進」が閣議決定され</w:t>
      </w:r>
      <w:r w:rsidR="000A48A5">
        <w:rPr>
          <w:rFonts w:hint="eastAsia"/>
        </w:rPr>
        <w:t>ている。</w:t>
      </w:r>
      <w:r>
        <w:rPr>
          <w:rFonts w:hint="eastAsia"/>
        </w:rPr>
        <w:t>そこでは</w:t>
      </w:r>
      <w:r w:rsidR="000A48A5" w:rsidRPr="000A48A5">
        <w:t>2024年までの工程表</w:t>
      </w:r>
      <w:r w:rsidR="000A48A5">
        <w:rPr>
          <w:rFonts w:hint="eastAsia"/>
        </w:rPr>
        <w:t>も</w:t>
      </w:r>
      <w:r w:rsidR="000A48A5" w:rsidRPr="000A48A5">
        <w:t>示され</w:t>
      </w:r>
      <w:r w:rsidR="00405594">
        <w:rPr>
          <w:rFonts w:hint="eastAsia"/>
        </w:rPr>
        <w:t>た</w:t>
      </w:r>
      <w:r w:rsidR="000A48A5">
        <w:rPr>
          <w:rFonts w:hint="eastAsia"/>
        </w:rPr>
        <w:t>。</w:t>
      </w:r>
    </w:p>
    <w:p w14:paraId="348C9789" w14:textId="12AD04AC" w:rsidR="009A509D" w:rsidRDefault="009E1F08" w:rsidP="00171DF3">
      <w:pPr>
        <w:ind w:firstLineChars="100" w:firstLine="210"/>
        <w:jc w:val="left"/>
      </w:pPr>
      <w:r>
        <w:rPr>
          <w:rFonts w:hint="eastAsia"/>
        </w:rPr>
        <w:t>また、それより早く</w:t>
      </w:r>
      <w:r w:rsidRPr="009E1F08">
        <w:t>2018年12月に国際標準機構（ISO）が発表した</w:t>
      </w:r>
      <w:r w:rsidRPr="00BE3C9F">
        <w:rPr>
          <w:rFonts w:hint="eastAsia"/>
        </w:rPr>
        <w:t>「</w:t>
      </w:r>
      <w:r w:rsidRPr="00BE3C9F">
        <w:t>ISO30414」</w:t>
      </w:r>
      <w:r>
        <w:rPr>
          <w:rFonts w:hint="eastAsia"/>
        </w:rPr>
        <w:t>もある。これも</w:t>
      </w:r>
      <w:r w:rsidR="00BE3C9F" w:rsidRPr="00BE3C9F">
        <w:rPr>
          <w:rFonts w:hint="eastAsia"/>
        </w:rPr>
        <w:t>投資家</w:t>
      </w:r>
      <w:r>
        <w:rPr>
          <w:rFonts w:hint="eastAsia"/>
        </w:rPr>
        <w:t>が</w:t>
      </w:r>
      <w:r w:rsidR="00BE3C9F" w:rsidRPr="00BE3C9F">
        <w:rPr>
          <w:rFonts w:hint="eastAsia"/>
        </w:rPr>
        <w:t>人的資本に着目して</w:t>
      </w:r>
      <w:r>
        <w:rPr>
          <w:rFonts w:hint="eastAsia"/>
        </w:rPr>
        <w:t>いることへの対応とされている。</w:t>
      </w:r>
      <w:r w:rsidR="00BE3C9F" w:rsidRPr="00BE3C9F">
        <w:rPr>
          <w:rFonts w:hint="eastAsia"/>
        </w:rPr>
        <w:t>人的資本を開示するための</w:t>
      </w:r>
      <w:r w:rsidR="00407D1A">
        <w:rPr>
          <w:rFonts w:hint="eastAsia"/>
        </w:rPr>
        <w:t>詳細な</w:t>
      </w:r>
      <w:r w:rsidR="00BE3C9F" w:rsidRPr="00BE3C9F">
        <w:rPr>
          <w:rFonts w:hint="eastAsia"/>
        </w:rPr>
        <w:t>ガイドライン</w:t>
      </w:r>
      <w:r>
        <w:rPr>
          <w:rFonts w:hint="eastAsia"/>
        </w:rPr>
        <w:t>が</w:t>
      </w:r>
      <w:r w:rsidR="00BE3C9F" w:rsidRPr="00BE3C9F">
        <w:rPr>
          <w:rFonts w:hint="eastAsia"/>
        </w:rPr>
        <w:t>「</w:t>
      </w:r>
      <w:r w:rsidR="00BE3C9F" w:rsidRPr="00BE3C9F">
        <w:t>ISO30414」</w:t>
      </w:r>
      <w:r>
        <w:rPr>
          <w:rFonts w:hint="eastAsia"/>
        </w:rPr>
        <w:t>である</w:t>
      </w:r>
      <w:r w:rsidR="00BE3C9F" w:rsidRPr="00BE3C9F">
        <w:t>。</w:t>
      </w:r>
      <w:r>
        <w:rPr>
          <w:rFonts w:hint="eastAsia"/>
        </w:rPr>
        <w:t>今回の</w:t>
      </w:r>
      <w:r w:rsidRPr="00AE7DC8">
        <w:t>東京証券取引所</w:t>
      </w:r>
      <w:r>
        <w:rPr>
          <w:rFonts w:hint="eastAsia"/>
        </w:rPr>
        <w:t>によるコード改訂には開示のための具体的なフォーマットが示されておらず、</w:t>
      </w:r>
      <w:r w:rsidR="009A509D">
        <w:rPr>
          <w:rFonts w:hint="eastAsia"/>
        </w:rPr>
        <w:t>現状では</w:t>
      </w:r>
      <w:r>
        <w:rPr>
          <w:rFonts w:hint="eastAsia"/>
        </w:rPr>
        <w:t>各社の裁量にゆだねられる形となっているが、おそらく</w:t>
      </w:r>
      <w:r w:rsidR="00DF0359">
        <w:rPr>
          <w:rFonts w:hint="eastAsia"/>
        </w:rPr>
        <w:t>この</w:t>
      </w:r>
      <w:r w:rsidR="009A509D">
        <w:rPr>
          <w:rFonts w:hint="eastAsia"/>
        </w:rPr>
        <w:t>先行して開発された</w:t>
      </w:r>
      <w:r w:rsidR="00DF0359" w:rsidRPr="00BE3C9F">
        <w:rPr>
          <w:rFonts w:hint="eastAsia"/>
        </w:rPr>
        <w:t>「</w:t>
      </w:r>
      <w:r w:rsidR="00DF0359" w:rsidRPr="00BE3C9F">
        <w:t>ISO30414」</w:t>
      </w:r>
      <w:r w:rsidR="00DF0359">
        <w:rPr>
          <w:rFonts w:hint="eastAsia"/>
        </w:rPr>
        <w:t>で示された</w:t>
      </w:r>
      <w:r w:rsidR="00DF0359" w:rsidRPr="00DF0359">
        <w:t>11領域49項目にお</w:t>
      </w:r>
      <w:r w:rsidR="00DF0359">
        <w:rPr>
          <w:rFonts w:hint="eastAsia"/>
        </w:rPr>
        <w:t>ける</w:t>
      </w:r>
      <w:r w:rsidR="00DF0359" w:rsidRPr="00DF0359">
        <w:t>人的資本の情報開示</w:t>
      </w:r>
      <w:r w:rsidR="00DF0359">
        <w:rPr>
          <w:rFonts w:hint="eastAsia"/>
        </w:rPr>
        <w:t>が基準となる</w:t>
      </w:r>
      <w:r w:rsidR="009A509D">
        <w:rPr>
          <w:rFonts w:hint="eastAsia"/>
        </w:rPr>
        <w:t>もの</w:t>
      </w:r>
      <w:r w:rsidR="00DF0359">
        <w:rPr>
          <w:rFonts w:hint="eastAsia"/>
        </w:rPr>
        <w:t>と推測されている。</w:t>
      </w:r>
    </w:p>
    <w:p w14:paraId="21D87ABA" w14:textId="08E8E44D" w:rsidR="009A509D" w:rsidRDefault="00405594" w:rsidP="009A509D">
      <w:pPr>
        <w:ind w:firstLineChars="100" w:firstLine="210"/>
        <w:jc w:val="left"/>
      </w:pPr>
      <w:r>
        <w:rPr>
          <w:rFonts w:hint="eastAsia"/>
        </w:rPr>
        <w:t>11領域とは、①コンプライアンスと倫理、②コスト、③ダイバーシティ、④リーダーシップ、⑤組織文化、⑥組織の健康・安全・福祉、⑦生産性、⑧採用・異動・離職、⑨スキルと能力、⑩後継者育成、⑪労働力確保、となる。</w:t>
      </w:r>
      <w:r w:rsidR="00BC6C69">
        <w:rPr>
          <w:rFonts w:hint="eastAsia"/>
        </w:rPr>
        <w:t>このリストを見るだけでも福利厚生との関連性の</w:t>
      </w:r>
      <w:r w:rsidR="003F1722">
        <w:rPr>
          <w:rFonts w:hint="eastAsia"/>
        </w:rPr>
        <w:t>強さがおわかりいただけるであろう。</w:t>
      </w:r>
    </w:p>
    <w:p w14:paraId="73EED776" w14:textId="6455A29C" w:rsidR="003F1722" w:rsidRDefault="00DF0359" w:rsidP="009A509D">
      <w:pPr>
        <w:ind w:firstLineChars="100" w:firstLine="210"/>
      </w:pPr>
      <w:r>
        <w:rPr>
          <w:rFonts w:hint="eastAsia"/>
        </w:rPr>
        <w:t>こうした資本市場、投資家からの人的資本情報の要請が高まる背景について、冒頭の</w:t>
      </w:r>
      <w:r w:rsidR="00405594">
        <w:rPr>
          <w:rFonts w:hint="eastAsia"/>
        </w:rPr>
        <w:t>研究会座長の伊</w:t>
      </w:r>
      <w:r>
        <w:rPr>
          <w:rFonts w:hint="eastAsia"/>
        </w:rPr>
        <w:t>藤氏は解説動画のなかで「恐ろしいエビデンス」として</w:t>
      </w:r>
      <w:r w:rsidR="00D41996">
        <w:rPr>
          <w:rFonts w:hint="eastAsia"/>
        </w:rPr>
        <w:t>述べている。これは米国主要企業S</w:t>
      </w:r>
      <w:r w:rsidR="00D41996">
        <w:t>&amp;P</w:t>
      </w:r>
      <w:r w:rsidR="00D41996">
        <w:rPr>
          <w:rFonts w:hint="eastAsia"/>
        </w:rPr>
        <w:t>500社の企業価値の推移を分析するなかで、有形資産と無形資産の比率が大きく変化している実態を提示した。1975年には全体の1</w:t>
      </w:r>
      <w:r w:rsidR="00D41996">
        <w:t>7</w:t>
      </w:r>
      <w:r w:rsidR="00D41996">
        <w:rPr>
          <w:rFonts w:hint="eastAsia"/>
        </w:rPr>
        <w:t>%程度であった無形資産が、2</w:t>
      </w:r>
      <w:r w:rsidR="00D41996">
        <w:t>015</w:t>
      </w:r>
      <w:r w:rsidR="00D41996">
        <w:rPr>
          <w:rFonts w:hint="eastAsia"/>
        </w:rPr>
        <w:t>年には8</w:t>
      </w:r>
      <w:r w:rsidR="00D41996">
        <w:t>7</w:t>
      </w:r>
      <w:r w:rsidR="00D41996">
        <w:rPr>
          <w:rFonts w:hint="eastAsia"/>
        </w:rPr>
        <w:t>%を占めるまでに拡大したとする</w:t>
      </w:r>
      <w:r w:rsidR="009A509D">
        <w:rPr>
          <w:rFonts w:hint="eastAsia"/>
        </w:rPr>
        <w:t>驚きの</w:t>
      </w:r>
      <w:r w:rsidR="00D41996">
        <w:rPr>
          <w:rFonts w:hint="eastAsia"/>
        </w:rPr>
        <w:t>実態である。価値の大半が無形資産に依存しているわけである。</w:t>
      </w:r>
      <w:r w:rsidR="003F1722">
        <w:rPr>
          <w:rFonts w:hint="eastAsia"/>
        </w:rPr>
        <w:t>その無形資産を産み出す</w:t>
      </w:r>
      <w:r w:rsidR="009A509D">
        <w:rPr>
          <w:rFonts w:hint="eastAsia"/>
        </w:rPr>
        <w:t>最も重要、不可欠な</w:t>
      </w:r>
      <w:r w:rsidR="003F1722">
        <w:rPr>
          <w:rFonts w:hint="eastAsia"/>
        </w:rPr>
        <w:t>存在が</w:t>
      </w:r>
      <w:r w:rsidR="00171DF3">
        <w:rPr>
          <w:rFonts w:hint="eastAsia"/>
        </w:rPr>
        <w:t>人材、</w:t>
      </w:r>
      <w:r w:rsidR="003F1722">
        <w:rPr>
          <w:rFonts w:hint="eastAsia"/>
        </w:rPr>
        <w:t>人的資本にほかならない。</w:t>
      </w:r>
    </w:p>
    <w:p w14:paraId="4A5CDFCF" w14:textId="201430D2" w:rsidR="005A08F6" w:rsidRPr="003F1722" w:rsidRDefault="003F1722" w:rsidP="005A08F6">
      <w:pPr>
        <w:ind w:firstLineChars="100" w:firstLine="210"/>
      </w:pPr>
      <w:r w:rsidRPr="003F1722">
        <w:rPr>
          <w:rFonts w:hint="eastAsia"/>
        </w:rPr>
        <w:t>既に</w:t>
      </w:r>
      <w:r w:rsidRPr="003F1722">
        <w:t>2020年8月には米国証券取引委員会（SEC）により人的資本の情報開示が義務化され</w:t>
      </w:r>
      <w:r>
        <w:rPr>
          <w:rFonts w:hint="eastAsia"/>
        </w:rPr>
        <w:t>ている</w:t>
      </w:r>
      <w:r w:rsidRPr="003F1722">
        <w:t>。</w:t>
      </w:r>
      <w:r>
        <w:rPr>
          <w:rFonts w:hint="eastAsia"/>
        </w:rPr>
        <w:t>米国</w:t>
      </w:r>
      <w:r w:rsidRPr="003F1722">
        <w:t>上場企業は、財務諸表だけでなくヒューマンキャピタルレポート（人財諸表）の提出も求められている</w:t>
      </w:r>
      <w:r>
        <w:rPr>
          <w:rFonts w:hint="eastAsia"/>
        </w:rPr>
        <w:t>のである</w:t>
      </w:r>
      <w:r w:rsidRPr="003F1722">
        <w:t>。</w:t>
      </w:r>
      <w:r>
        <w:rPr>
          <w:rFonts w:hint="eastAsia"/>
        </w:rPr>
        <w:t>こうした企業価値形成における人的資本への投資という点で、日本企業が大きく出遅れているという意味で伊藤氏は「恐ろしいエビデンス」と表現したわけである。</w:t>
      </w:r>
      <w:r w:rsidR="009A509D">
        <w:rPr>
          <w:rFonts w:hint="eastAsia"/>
        </w:rPr>
        <w:t>残念だが、間違いなく出遅れているとしかいえまい。かって世界を驚かせた高度成長、東洋の奇跡を実現し</w:t>
      </w:r>
      <w:r w:rsidR="005A08F6">
        <w:rPr>
          <w:rFonts w:hint="eastAsia"/>
        </w:rPr>
        <w:t>た</w:t>
      </w:r>
      <w:r w:rsidR="009A509D">
        <w:rPr>
          <w:rFonts w:hint="eastAsia"/>
        </w:rPr>
        <w:t>頃には“企業戦士”などと称された勤勉で人材が</w:t>
      </w:r>
      <w:r w:rsidR="0068110B">
        <w:rPr>
          <w:rFonts w:hint="eastAsia"/>
        </w:rPr>
        <w:t>多いに</w:t>
      </w:r>
      <w:r w:rsidR="009A509D">
        <w:rPr>
          <w:rFonts w:hint="eastAsia"/>
        </w:rPr>
        <w:t>活躍したわけだが、</w:t>
      </w:r>
      <w:r w:rsidR="005A08F6">
        <w:rPr>
          <w:rFonts w:hint="eastAsia"/>
        </w:rPr>
        <w:t>今やI</w:t>
      </w:r>
      <w:r w:rsidR="005A08F6">
        <w:t>CT</w:t>
      </w:r>
      <w:r w:rsidR="005A08F6">
        <w:rPr>
          <w:rFonts w:hint="eastAsia"/>
        </w:rPr>
        <w:t>、I</w:t>
      </w:r>
      <w:r w:rsidR="005A08F6">
        <w:t>OT</w:t>
      </w:r>
      <w:r w:rsidR="005A08F6">
        <w:rPr>
          <w:rFonts w:hint="eastAsia"/>
        </w:rPr>
        <w:t>、</w:t>
      </w:r>
      <w:r w:rsidR="005A08F6">
        <w:t>AI</w:t>
      </w:r>
      <w:r w:rsidR="005A08F6">
        <w:rPr>
          <w:rFonts w:hint="eastAsia"/>
        </w:rPr>
        <w:t>、ロボット、製薬など成長産業の多くで</w:t>
      </w:r>
      <w:r w:rsidR="0068110B">
        <w:rPr>
          <w:rFonts w:hint="eastAsia"/>
        </w:rPr>
        <w:t>欧米、中国</w:t>
      </w:r>
      <w:r w:rsidR="0068110B">
        <w:rPr>
          <w:rFonts w:hint="eastAsia"/>
        </w:rPr>
        <w:lastRenderedPageBreak/>
        <w:t>などの後塵を拝している。人材投資の国際比較調査などをみても悲しくなる実態である。つまりは無形資産による企業価値創造が十分にでき</w:t>
      </w:r>
      <w:r w:rsidR="00171DF3">
        <w:rPr>
          <w:rFonts w:hint="eastAsia"/>
        </w:rPr>
        <w:t>てい</w:t>
      </w:r>
      <w:r w:rsidR="0068110B">
        <w:rPr>
          <w:rFonts w:hint="eastAsia"/>
        </w:rPr>
        <w:t>ないのである。</w:t>
      </w:r>
    </w:p>
    <w:p w14:paraId="65A6E0FF" w14:textId="4CE2AD2B" w:rsidR="009E1F08" w:rsidRDefault="00AB5938" w:rsidP="00AB5938">
      <w:pPr>
        <w:ind w:firstLineChars="100" w:firstLine="210"/>
        <w:jc w:val="left"/>
      </w:pPr>
      <w:r>
        <w:rPr>
          <w:rFonts w:hint="eastAsia"/>
        </w:rPr>
        <w:t>いまさらだが、無形資産とは</w:t>
      </w:r>
      <w:r w:rsidRPr="00AB5938">
        <w:rPr>
          <w:rFonts w:hint="eastAsia"/>
        </w:rPr>
        <w:t>。特許や商標、著作権などのような知的資産、熟練工の持つ技能や知識のような人的資産、企業文化や生産、経営管理プロセスのような企業の基盤的資産など</w:t>
      </w:r>
      <w:r>
        <w:rPr>
          <w:rFonts w:hint="eastAsia"/>
        </w:rPr>
        <w:t>である。</w:t>
      </w:r>
      <w:r w:rsidRPr="00AB5938">
        <w:rPr>
          <w:rFonts w:hint="eastAsia"/>
        </w:rPr>
        <w:t>有価証券、土地、建物、生産機械など</w:t>
      </w:r>
      <w:r>
        <w:rPr>
          <w:rFonts w:hint="eastAsia"/>
        </w:rPr>
        <w:t>の</w:t>
      </w:r>
      <w:r w:rsidRPr="00AB5938">
        <w:rPr>
          <w:rFonts w:hint="eastAsia"/>
        </w:rPr>
        <w:t>有形資産とは異なり</w:t>
      </w:r>
      <w:r w:rsidR="00BC6C69">
        <w:rPr>
          <w:rFonts w:hint="eastAsia"/>
        </w:rPr>
        <w:t>、</w:t>
      </w:r>
      <w:r w:rsidRPr="00AB5938">
        <w:rPr>
          <w:rFonts w:hint="eastAsia"/>
        </w:rPr>
        <w:t>客観的評価が難し</w:t>
      </w:r>
      <w:r>
        <w:rPr>
          <w:rFonts w:hint="eastAsia"/>
        </w:rPr>
        <w:t>く、移転も容易ではない点が特徴である。</w:t>
      </w:r>
    </w:p>
    <w:p w14:paraId="0A112FE9" w14:textId="2615CF3E" w:rsidR="00405594" w:rsidRDefault="00BC6C69" w:rsidP="0068110B">
      <w:pPr>
        <w:ind w:firstLineChars="100" w:firstLine="210"/>
        <w:jc w:val="left"/>
      </w:pPr>
      <w:r>
        <w:rPr>
          <w:rFonts w:hint="eastAsia"/>
        </w:rPr>
        <w:t>第四次産業革命、インダストリー4</w:t>
      </w:r>
      <w:r>
        <w:t>.0</w:t>
      </w:r>
      <w:r>
        <w:rPr>
          <w:rFonts w:hint="eastAsia"/>
        </w:rPr>
        <w:t>、</w:t>
      </w:r>
      <w:r>
        <w:t>DX</w:t>
      </w:r>
      <w:r>
        <w:rPr>
          <w:rFonts w:hint="eastAsia"/>
        </w:rPr>
        <w:t>などが叫ばれ、肉体労働</w:t>
      </w:r>
      <w:r w:rsidR="00BE3C9F" w:rsidRPr="00BE3C9F">
        <w:t>から知識労働へと</w:t>
      </w:r>
      <w:r>
        <w:rPr>
          <w:rFonts w:hint="eastAsia"/>
        </w:rPr>
        <w:t>価値を産み出す労働のあり方も大きく</w:t>
      </w:r>
      <w:r w:rsidR="00BE3C9F" w:rsidRPr="00BE3C9F">
        <w:t>変化する中で、企業が持続的な成長を担保するために、</w:t>
      </w:r>
      <w:r w:rsidR="00405594">
        <w:rPr>
          <w:rFonts w:hint="eastAsia"/>
        </w:rPr>
        <w:t>無形資産形成の核となる</w:t>
      </w:r>
      <w:r w:rsidR="00BE3C9F" w:rsidRPr="00BE3C9F">
        <w:t>人的資本</w:t>
      </w:r>
      <w:r w:rsidR="00405594">
        <w:rPr>
          <w:rFonts w:hint="eastAsia"/>
        </w:rPr>
        <w:t>の重要性が高まってきたのである。</w:t>
      </w:r>
    </w:p>
    <w:p w14:paraId="674619AE" w14:textId="50C89380" w:rsidR="003F1722" w:rsidRDefault="001E1B2C" w:rsidP="0068110B">
      <w:pPr>
        <w:ind w:firstLineChars="100" w:firstLine="210"/>
        <w:jc w:val="left"/>
      </w:pPr>
      <w:r>
        <w:rPr>
          <w:rFonts w:hint="eastAsia"/>
        </w:rPr>
        <w:t>これまで筆者のような労働研究者は「人的資本」という用語を使うことは極めて稀で、「人的資源」が一般的に使</w:t>
      </w:r>
      <w:r w:rsidR="00CA42D8">
        <w:rPr>
          <w:rFonts w:hint="eastAsia"/>
        </w:rPr>
        <w:t>われてき</w:t>
      </w:r>
      <w:r>
        <w:rPr>
          <w:rFonts w:hint="eastAsia"/>
        </w:rPr>
        <w:t>た。そして資源</w:t>
      </w:r>
      <w:r w:rsidR="00CA42D8">
        <w:rPr>
          <w:rFonts w:hint="eastAsia"/>
        </w:rPr>
        <w:t>は</w:t>
      </w:r>
      <w:r>
        <w:rPr>
          <w:rFonts w:hint="eastAsia"/>
        </w:rPr>
        <w:t>潜在的なものであって、適切な人材戦略、人的資源管理によって顕在化させ、有効な労働力として活用するのだ、と主張してきた。しかし、今回の一連の議論は、資本市場</w:t>
      </w:r>
      <w:r w:rsidR="00035C85">
        <w:rPr>
          <w:rFonts w:hint="eastAsia"/>
        </w:rPr>
        <w:t>から発したもので、株価で決定される企業価値を高めるべく投資対象としての人的資本</w:t>
      </w:r>
      <w:r w:rsidR="006871BA">
        <w:rPr>
          <w:rFonts w:hint="eastAsia"/>
        </w:rPr>
        <w:t>が</w:t>
      </w:r>
      <w:r w:rsidR="00035C85">
        <w:rPr>
          <w:rFonts w:hint="eastAsia"/>
        </w:rPr>
        <w:t>注目</w:t>
      </w:r>
      <w:r w:rsidR="006871BA">
        <w:rPr>
          <w:rFonts w:hint="eastAsia"/>
        </w:rPr>
        <w:t>され</w:t>
      </w:r>
      <w:r w:rsidR="00035C85">
        <w:rPr>
          <w:rFonts w:hint="eastAsia"/>
        </w:rPr>
        <w:t>た。つまり、人的資本とは</w:t>
      </w:r>
      <w:r w:rsidR="00BE3C9F">
        <w:rPr>
          <w:rFonts w:hint="eastAsia"/>
        </w:rPr>
        <w:t>投資</w:t>
      </w:r>
      <w:r w:rsidR="00035C85">
        <w:rPr>
          <w:rFonts w:hint="eastAsia"/>
        </w:rPr>
        <w:t>によって</w:t>
      </w:r>
      <w:r w:rsidR="00BE3C9F">
        <w:rPr>
          <w:rFonts w:hint="eastAsia"/>
        </w:rPr>
        <w:t>価値を増やす</w:t>
      </w:r>
      <w:r w:rsidR="006871BA">
        <w:rPr>
          <w:rFonts w:hint="eastAsia"/>
        </w:rPr>
        <w:t>ことができる</w:t>
      </w:r>
      <w:r w:rsidR="00CA42D8">
        <w:rPr>
          <w:rFonts w:hint="eastAsia"/>
        </w:rPr>
        <w:t>、</w:t>
      </w:r>
      <w:r w:rsidR="00BE3C9F">
        <w:rPr>
          <w:rFonts w:hint="eastAsia"/>
        </w:rPr>
        <w:t>企業にとっての資本</w:t>
      </w:r>
      <w:r w:rsidR="00035C85">
        <w:rPr>
          <w:rFonts w:hint="eastAsia"/>
        </w:rPr>
        <w:t>であり</w:t>
      </w:r>
      <w:r w:rsidR="006871BA">
        <w:rPr>
          <w:rFonts w:hint="eastAsia"/>
        </w:rPr>
        <w:t>、</w:t>
      </w:r>
      <w:r w:rsidR="00035C85">
        <w:rPr>
          <w:rFonts w:hint="eastAsia"/>
        </w:rPr>
        <w:t>経営者や従業員が持つスキルや能力</w:t>
      </w:r>
      <w:r w:rsidR="00CA42D8">
        <w:rPr>
          <w:rFonts w:hint="eastAsia"/>
        </w:rPr>
        <w:t>を</w:t>
      </w:r>
      <w:r w:rsidR="00BE3C9F">
        <w:rPr>
          <w:rFonts w:hint="eastAsia"/>
        </w:rPr>
        <w:t>磨けば</w:t>
      </w:r>
      <w:r w:rsidR="00035C85">
        <w:rPr>
          <w:rFonts w:hint="eastAsia"/>
        </w:rPr>
        <w:t>、その</w:t>
      </w:r>
      <w:r w:rsidR="00BE3C9F">
        <w:rPr>
          <w:rFonts w:hint="eastAsia"/>
        </w:rPr>
        <w:t>輝きを増す</w:t>
      </w:r>
      <w:r w:rsidR="00035C85">
        <w:rPr>
          <w:rFonts w:hint="eastAsia"/>
        </w:rPr>
        <w:t>存在とした。一方の資産</w:t>
      </w:r>
      <w:r w:rsidR="006871BA">
        <w:rPr>
          <w:rFonts w:hint="eastAsia"/>
        </w:rPr>
        <w:t>は</w:t>
      </w:r>
      <w:r w:rsidR="00035C85">
        <w:rPr>
          <w:rFonts w:hint="eastAsia"/>
        </w:rPr>
        <w:t>顕在化させれば活用できるが、鉱山資源や金融資源のように、使えば使うだけ費消する</w:t>
      </w:r>
      <w:r w:rsidR="00CA42D8">
        <w:rPr>
          <w:rFonts w:hint="eastAsia"/>
        </w:rPr>
        <w:t>しかない</w:t>
      </w:r>
      <w:r w:rsidR="00035C85">
        <w:rPr>
          <w:rFonts w:hint="eastAsia"/>
        </w:rPr>
        <w:t>。</w:t>
      </w:r>
    </w:p>
    <w:p w14:paraId="146C8518" w14:textId="05AE1EC6" w:rsidR="006871BA" w:rsidRPr="006871BA" w:rsidRDefault="006871BA" w:rsidP="0068110B">
      <w:pPr>
        <w:ind w:firstLineChars="100" w:firstLine="210"/>
        <w:jc w:val="left"/>
      </w:pPr>
      <w:r>
        <w:rPr>
          <w:rFonts w:hint="eastAsia"/>
        </w:rPr>
        <w:t>おそらく、日本企業には抜本的な発想の転換と行動変化が求められているのであろう。日本的雇用慣行などいったぬるま湯にいつまでも浸かっていたら未来はないのである。そして、「手厚い福利厚生」と歓迎された福利厚生も、「人的資本への投資としての福利厚生」に変わるしかないのであろう。</w:t>
      </w:r>
    </w:p>
    <w:sectPr w:rsidR="006871BA" w:rsidRPr="006871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B6123" w14:textId="77777777" w:rsidR="00AF794C" w:rsidRDefault="00AF794C" w:rsidP="001E2269">
      <w:r>
        <w:separator/>
      </w:r>
    </w:p>
  </w:endnote>
  <w:endnote w:type="continuationSeparator" w:id="0">
    <w:p w14:paraId="24965EBB" w14:textId="77777777" w:rsidR="00AF794C" w:rsidRDefault="00AF794C" w:rsidP="001E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ED68E" w14:textId="77777777" w:rsidR="00AF794C" w:rsidRDefault="00AF794C" w:rsidP="001E2269">
      <w:r>
        <w:separator/>
      </w:r>
    </w:p>
  </w:footnote>
  <w:footnote w:type="continuationSeparator" w:id="0">
    <w:p w14:paraId="5FF2EA02" w14:textId="77777777" w:rsidR="00AF794C" w:rsidRDefault="00AF794C" w:rsidP="001E2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DBC"/>
    <w:rsid w:val="00015BC9"/>
    <w:rsid w:val="00035C85"/>
    <w:rsid w:val="00073FA9"/>
    <w:rsid w:val="000A48A5"/>
    <w:rsid w:val="00171DF3"/>
    <w:rsid w:val="001E1B2C"/>
    <w:rsid w:val="001E2269"/>
    <w:rsid w:val="001E70B3"/>
    <w:rsid w:val="00295DBC"/>
    <w:rsid w:val="002C7733"/>
    <w:rsid w:val="00372DC4"/>
    <w:rsid w:val="003F1722"/>
    <w:rsid w:val="00405594"/>
    <w:rsid w:val="00407D1A"/>
    <w:rsid w:val="00454747"/>
    <w:rsid w:val="00492ACF"/>
    <w:rsid w:val="004A50C9"/>
    <w:rsid w:val="004B680E"/>
    <w:rsid w:val="004C488C"/>
    <w:rsid w:val="005A08F6"/>
    <w:rsid w:val="0068110B"/>
    <w:rsid w:val="006871BA"/>
    <w:rsid w:val="007721D9"/>
    <w:rsid w:val="007E396A"/>
    <w:rsid w:val="008B64BC"/>
    <w:rsid w:val="008E109C"/>
    <w:rsid w:val="009A509D"/>
    <w:rsid w:val="009E1F08"/>
    <w:rsid w:val="00AA43D9"/>
    <w:rsid w:val="00AB5938"/>
    <w:rsid w:val="00AE7DC8"/>
    <w:rsid w:val="00AF794C"/>
    <w:rsid w:val="00BC6C69"/>
    <w:rsid w:val="00BD3D76"/>
    <w:rsid w:val="00BE3C9F"/>
    <w:rsid w:val="00C614CF"/>
    <w:rsid w:val="00CA42D8"/>
    <w:rsid w:val="00CF4D3A"/>
    <w:rsid w:val="00D41996"/>
    <w:rsid w:val="00DF0359"/>
    <w:rsid w:val="00E01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DE8599"/>
  <w15:chartTrackingRefBased/>
  <w15:docId w15:val="{27BE4E0F-4683-4C31-B905-66614C89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269"/>
    <w:pPr>
      <w:tabs>
        <w:tab w:val="center" w:pos="4252"/>
        <w:tab w:val="right" w:pos="8504"/>
      </w:tabs>
      <w:snapToGrid w:val="0"/>
    </w:pPr>
  </w:style>
  <w:style w:type="character" w:customStyle="1" w:styleId="a4">
    <w:name w:val="ヘッダー (文字)"/>
    <w:basedOn w:val="a0"/>
    <w:link w:val="a3"/>
    <w:uiPriority w:val="99"/>
    <w:rsid w:val="001E2269"/>
  </w:style>
  <w:style w:type="paragraph" w:styleId="a5">
    <w:name w:val="footer"/>
    <w:basedOn w:val="a"/>
    <w:link w:val="a6"/>
    <w:uiPriority w:val="99"/>
    <w:unhideWhenUsed/>
    <w:rsid w:val="001E2269"/>
    <w:pPr>
      <w:tabs>
        <w:tab w:val="center" w:pos="4252"/>
        <w:tab w:val="right" w:pos="8504"/>
      </w:tabs>
      <w:snapToGrid w:val="0"/>
    </w:pPr>
  </w:style>
  <w:style w:type="character" w:customStyle="1" w:styleId="a6">
    <w:name w:val="フッター (文字)"/>
    <w:basedOn w:val="a0"/>
    <w:link w:val="a5"/>
    <w:uiPriority w:val="99"/>
    <w:rsid w:val="001E2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481</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knishikubo</dc:creator>
  <cp:keywords/>
  <dc:description/>
  <cp:lastModifiedBy>knishikubo</cp:lastModifiedBy>
  <cp:revision>3</cp:revision>
  <dcterms:created xsi:type="dcterms:W3CDTF">2022-11-04T01:50:00Z</dcterms:created>
  <dcterms:modified xsi:type="dcterms:W3CDTF">2022-11-04T01:51:00Z</dcterms:modified>
</cp:coreProperties>
</file>